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157" w:beforeLines="50" w:line="360" w:lineRule="auto"/>
              <w:ind w:right="160" w:rightChars="50"/>
              <w:jc w:val="center"/>
              <w:textAlignment w:val="top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Style w:val="5"/>
                <w:rFonts w:hint="eastAsia" w:ascii="方正大标宋简体" w:hAnsi="方正大标宋简体" w:eastAsia="方正大标宋简体" w:cs="方正大标宋简体"/>
                <w:b w:val="0"/>
                <w:bCs w:val="0"/>
                <w:lang w:val="en-US" w:eastAsia="zh-CN" w:bidi="ar"/>
              </w:rPr>
              <w:t>2024年房屋建筑安全鉴定从业人员线上培训缴费确认回执表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160" w:leftChars="50" w:right="160" w:rightChars="50" w:firstLine="22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报名单位：                                    联系人：      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160" w:leftChars="50" w:right="160" w:rightChars="50" w:firstLine="221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缴费人数（个）：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160" w:leftChars="50" w:right="160" w:rightChars="50" w:firstLine="221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缴费金额（元）：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160" w:leftChars="50" w:right="160" w:rightChars="50" w:firstLine="22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开发票详情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（默认普票）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160" w:leftChars="50" w:right="160" w:rightChars="50" w:firstLine="22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开票名称（必填）：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160" w:leftChars="50" w:right="160" w:rightChars="50" w:firstLine="22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税号（必填）：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160" w:leftChars="50" w:right="160" w:rightChars="50" w:firstLine="22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地址、电话（选填）：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160" w:leftChars="50" w:right="160" w:rightChars="50" w:firstLine="22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开户行及账号（选填）：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160" w:leftChars="50" w:right="160" w:rightChars="50" w:firstLine="22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收发票人手机号及邮箱号（必填）：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line="200" w:lineRule="exact"/>
        <w:ind w:right="160" w:rightChars="50" w:firstLine="964" w:firstLineChars="400"/>
        <w:jc w:val="left"/>
        <w:textAlignment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说明：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1.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培训费请转账至协会账号,协会开户名称：河南省建设工程质量监督检测行业协会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line="200" w:lineRule="exact"/>
        <w:ind w:right="160" w:rightChars="50" w:firstLine="1928" w:firstLineChars="800"/>
        <w:jc w:val="left"/>
        <w:textAlignment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开户行：建行郑州金水支行营业部；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line="200" w:lineRule="exact"/>
        <w:ind w:right="160" w:rightChars="50" w:firstLine="1928" w:firstLineChars="800"/>
        <w:jc w:val="left"/>
        <w:textAlignment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协会银行账号：41001523013050200939；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line="200" w:lineRule="exact"/>
        <w:ind w:right="160" w:rightChars="50" w:firstLine="1687" w:firstLineChars="700"/>
        <w:jc w:val="left"/>
        <w:textAlignment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2.转账时请注明: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2024年房屋建筑安全鉴定从业人员线上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培训费；若个人转账请备注单位名称；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157" w:beforeLines="50" w:line="200" w:lineRule="exact"/>
        <w:ind w:right="160" w:rightChars="50" w:firstLine="1687" w:firstLineChars="700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3.综合管理办公室邮箱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jcxhzhbgs@163.com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14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mM5MzJhOGMxZTY0OTc0NmM5N2JhNTU0NWMwNTgifQ=="/>
  </w:docVars>
  <w:rsids>
    <w:rsidRoot w:val="25631585"/>
    <w:rsid w:val="2563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仿宋"/>
      <w:color w:val="auto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2024-07-19T09:29:00Z</dcterms:created>
  <dc:creator>MercyW</dc:creator>
  <cp:lastModifiedBy>MercyW</cp:lastModifiedBy>
  <dcterms:modified xsi:type="dcterms:W3CDTF">2024-07-19T09:31:28Z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84637F03F9DD424E98B65661AB437855_11</vt:lpwstr>
  </property>
</Properties>
</file>